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4B7B" w14:textId="59E37E88" w:rsidR="00525131" w:rsidRDefault="00F60BE7" w:rsidP="00A55286">
      <w:pPr>
        <w:pStyle w:val="ACTIVITYSHEETHEAD"/>
        <w:rPr>
          <w:u w:color="FFC000"/>
        </w:rPr>
      </w:pPr>
      <w:r>
        <w:rPr>
          <w:u w:color="FFC000"/>
        </w:rPr>
        <w:t>lesson plan</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sidR="00544D06">
        <w:rPr>
          <w:u w:color="FFC000"/>
        </w:rPr>
        <w:t>9</w:t>
      </w:r>
    </w:p>
    <w:p w14:paraId="077A1627" w14:textId="71B09B79" w:rsidR="00F60BE7" w:rsidRDefault="00F60BE7" w:rsidP="00F60BE7">
      <w:pPr>
        <w:pStyle w:val="ACTIVITYSHEETHEAD"/>
        <w:jc w:val="left"/>
        <w:rPr>
          <w:u w:color="FFC000"/>
        </w:rPr>
      </w:pPr>
    </w:p>
    <w:tbl>
      <w:tblPr>
        <w:tblW w:w="9265"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1075"/>
        <w:gridCol w:w="1755"/>
        <w:gridCol w:w="4340"/>
        <w:gridCol w:w="2095"/>
      </w:tblGrid>
      <w:tr w:rsidR="00F60BE7" w:rsidRPr="00F60BE7" w14:paraId="32D8D7F2" w14:textId="77777777" w:rsidTr="00F60BE7">
        <w:trPr>
          <w:tblHeader/>
        </w:trPr>
        <w:tc>
          <w:tcPr>
            <w:tcW w:w="1075" w:type="dxa"/>
            <w:shd w:val="clear" w:color="auto" w:fill="FFC000"/>
          </w:tcPr>
          <w:p w14:paraId="0B7B2C8F" w14:textId="77777777" w:rsidR="00F60BE7" w:rsidRPr="00F60BE7" w:rsidRDefault="00F60BE7" w:rsidP="003E54F3">
            <w:pPr>
              <w:rPr>
                <w:rFonts w:cs="Arial"/>
                <w:b/>
                <w:szCs w:val="22"/>
              </w:rPr>
            </w:pPr>
            <w:r w:rsidRPr="00F60BE7">
              <w:rPr>
                <w:rFonts w:cs="Arial"/>
                <w:b/>
                <w:szCs w:val="22"/>
              </w:rPr>
              <w:t xml:space="preserve">Lesson </w:t>
            </w:r>
          </w:p>
        </w:tc>
        <w:tc>
          <w:tcPr>
            <w:tcW w:w="1755" w:type="dxa"/>
            <w:shd w:val="clear" w:color="auto" w:fill="FFC000"/>
          </w:tcPr>
          <w:p w14:paraId="0F691DE1" w14:textId="77777777" w:rsidR="00F60BE7" w:rsidRPr="00F60BE7" w:rsidRDefault="00F60BE7" w:rsidP="003E54F3">
            <w:pPr>
              <w:rPr>
                <w:rFonts w:cs="Arial"/>
                <w:b/>
                <w:szCs w:val="22"/>
              </w:rPr>
            </w:pPr>
            <w:r w:rsidRPr="00F60BE7">
              <w:rPr>
                <w:rFonts w:cs="Arial"/>
                <w:b/>
                <w:szCs w:val="22"/>
              </w:rPr>
              <w:t>Specification content</w:t>
            </w:r>
          </w:p>
        </w:tc>
        <w:tc>
          <w:tcPr>
            <w:tcW w:w="4340" w:type="dxa"/>
            <w:shd w:val="clear" w:color="auto" w:fill="FFC000"/>
          </w:tcPr>
          <w:p w14:paraId="4EABEF7E" w14:textId="77777777" w:rsidR="00F60BE7" w:rsidRPr="00F60BE7" w:rsidRDefault="00F60BE7" w:rsidP="003E54F3">
            <w:pPr>
              <w:rPr>
                <w:rFonts w:cs="Arial"/>
                <w:b/>
                <w:szCs w:val="22"/>
              </w:rPr>
            </w:pPr>
            <w:r w:rsidRPr="00F60BE7">
              <w:rPr>
                <w:rFonts w:cs="Arial"/>
                <w:b/>
                <w:szCs w:val="22"/>
              </w:rPr>
              <w:t>Details</w:t>
            </w:r>
          </w:p>
        </w:tc>
        <w:tc>
          <w:tcPr>
            <w:tcW w:w="2095" w:type="dxa"/>
            <w:shd w:val="clear" w:color="auto" w:fill="FFC000"/>
          </w:tcPr>
          <w:p w14:paraId="350F9BCD" w14:textId="77777777" w:rsidR="00F60BE7" w:rsidRPr="00F60BE7" w:rsidRDefault="00F60BE7" w:rsidP="003E54F3">
            <w:pPr>
              <w:rPr>
                <w:rFonts w:cs="Arial"/>
                <w:b/>
                <w:szCs w:val="22"/>
              </w:rPr>
            </w:pPr>
            <w:r w:rsidRPr="00F60BE7">
              <w:rPr>
                <w:rFonts w:cs="Arial"/>
                <w:b/>
                <w:szCs w:val="22"/>
              </w:rPr>
              <w:t>Resources</w:t>
            </w:r>
          </w:p>
        </w:tc>
      </w:tr>
      <w:tr w:rsidR="00F60BE7" w:rsidRPr="00F60BE7" w14:paraId="4D8BF430" w14:textId="77777777" w:rsidTr="00F60BE7">
        <w:tc>
          <w:tcPr>
            <w:tcW w:w="1075" w:type="dxa"/>
          </w:tcPr>
          <w:p w14:paraId="43E13BE6" w14:textId="77777777" w:rsidR="00F60BE7" w:rsidRPr="00F60BE7" w:rsidRDefault="00F60BE7" w:rsidP="003E54F3">
            <w:pPr>
              <w:rPr>
                <w:rFonts w:cs="Arial"/>
                <w:szCs w:val="22"/>
              </w:rPr>
            </w:pPr>
            <w:r w:rsidRPr="00F60BE7">
              <w:rPr>
                <w:rFonts w:cs="Arial"/>
                <w:szCs w:val="22"/>
              </w:rPr>
              <w:t>CT9</w:t>
            </w:r>
          </w:p>
        </w:tc>
        <w:tc>
          <w:tcPr>
            <w:tcW w:w="1755" w:type="dxa"/>
          </w:tcPr>
          <w:p w14:paraId="32C3D05B" w14:textId="77777777" w:rsidR="00F60BE7" w:rsidRPr="00F60BE7" w:rsidRDefault="00F60BE7" w:rsidP="003E54F3">
            <w:pPr>
              <w:rPr>
                <w:rFonts w:cs="Arial"/>
                <w:szCs w:val="22"/>
              </w:rPr>
            </w:pPr>
            <w:r w:rsidRPr="00F60BE7">
              <w:rPr>
                <w:rFonts w:cs="Arial"/>
                <w:szCs w:val="22"/>
              </w:rPr>
              <w:t>1.2.1</w:t>
            </w:r>
          </w:p>
          <w:p w14:paraId="1D1CF8D2" w14:textId="77777777" w:rsidR="00F60BE7" w:rsidRPr="00F60BE7" w:rsidRDefault="00F60BE7" w:rsidP="003E54F3">
            <w:pPr>
              <w:rPr>
                <w:rFonts w:cs="Arial"/>
                <w:szCs w:val="22"/>
              </w:rPr>
            </w:pPr>
            <w:r w:rsidRPr="00F60BE7">
              <w:rPr>
                <w:rFonts w:cs="Arial"/>
                <w:szCs w:val="22"/>
              </w:rPr>
              <w:t>1.2.2</w:t>
            </w:r>
          </w:p>
          <w:p w14:paraId="7B8247E2" w14:textId="77777777" w:rsidR="00F60BE7" w:rsidRPr="00F60BE7" w:rsidRDefault="00F60BE7" w:rsidP="003E54F3">
            <w:pPr>
              <w:rPr>
                <w:rFonts w:cs="Arial"/>
                <w:szCs w:val="22"/>
              </w:rPr>
            </w:pPr>
            <w:r w:rsidRPr="00F60BE7">
              <w:rPr>
                <w:rFonts w:cs="Arial"/>
                <w:szCs w:val="22"/>
              </w:rPr>
              <w:t>1.2.3</w:t>
            </w:r>
          </w:p>
          <w:p w14:paraId="500CA0C3" w14:textId="77777777" w:rsidR="00F60BE7" w:rsidRPr="00F60BE7" w:rsidRDefault="00F60BE7" w:rsidP="003E54F3">
            <w:pPr>
              <w:rPr>
                <w:rFonts w:cs="Arial"/>
                <w:szCs w:val="22"/>
              </w:rPr>
            </w:pPr>
            <w:r w:rsidRPr="00F60BE7">
              <w:rPr>
                <w:rFonts w:cs="Arial"/>
                <w:szCs w:val="22"/>
              </w:rPr>
              <w:t>6.1.3</w:t>
            </w:r>
          </w:p>
          <w:p w14:paraId="0F8035D4" w14:textId="77777777" w:rsidR="00F60BE7" w:rsidRPr="00F60BE7" w:rsidRDefault="00F60BE7" w:rsidP="003E54F3">
            <w:pPr>
              <w:rPr>
                <w:rFonts w:cs="Arial"/>
                <w:szCs w:val="22"/>
              </w:rPr>
            </w:pPr>
            <w:r w:rsidRPr="00F60BE7">
              <w:rPr>
                <w:rFonts w:cs="Arial"/>
                <w:szCs w:val="22"/>
              </w:rPr>
              <w:t>6.2.1</w:t>
            </w:r>
          </w:p>
          <w:p w14:paraId="449DC973" w14:textId="77777777" w:rsidR="00F60BE7" w:rsidRPr="00F60BE7" w:rsidRDefault="00F60BE7" w:rsidP="003E54F3">
            <w:pPr>
              <w:rPr>
                <w:rFonts w:cs="Arial"/>
                <w:szCs w:val="22"/>
              </w:rPr>
            </w:pPr>
            <w:r w:rsidRPr="00F60BE7">
              <w:rPr>
                <w:rFonts w:cs="Arial"/>
                <w:szCs w:val="22"/>
              </w:rPr>
              <w:t>6.2.2</w:t>
            </w:r>
          </w:p>
          <w:p w14:paraId="74462CE5" w14:textId="77777777" w:rsidR="00F60BE7" w:rsidRPr="00F60BE7" w:rsidRDefault="00F60BE7" w:rsidP="003E54F3">
            <w:pPr>
              <w:rPr>
                <w:rFonts w:cs="Arial"/>
                <w:szCs w:val="22"/>
              </w:rPr>
            </w:pPr>
            <w:r w:rsidRPr="00F60BE7">
              <w:rPr>
                <w:rFonts w:cs="Arial"/>
                <w:szCs w:val="22"/>
              </w:rPr>
              <w:t>6.5.2</w:t>
            </w:r>
          </w:p>
        </w:tc>
        <w:tc>
          <w:tcPr>
            <w:tcW w:w="4340" w:type="dxa"/>
          </w:tcPr>
          <w:p w14:paraId="43355184" w14:textId="77777777" w:rsidR="00F60BE7" w:rsidRPr="00F60BE7" w:rsidRDefault="00F60BE7" w:rsidP="003E54F3">
            <w:pPr>
              <w:spacing w:after="120"/>
              <w:rPr>
                <w:rFonts w:cs="Arial"/>
                <w:b/>
                <w:szCs w:val="22"/>
              </w:rPr>
            </w:pPr>
            <w:r w:rsidRPr="00F60BE7">
              <w:rPr>
                <w:rFonts w:cs="Arial"/>
                <w:b/>
                <w:szCs w:val="22"/>
              </w:rPr>
              <w:t>Learning outcomes</w:t>
            </w:r>
          </w:p>
          <w:p w14:paraId="6F850666" w14:textId="77777777" w:rsidR="00F60BE7" w:rsidRPr="00F60BE7" w:rsidRDefault="00F60BE7" w:rsidP="00F60BE7">
            <w:pPr>
              <w:numPr>
                <w:ilvl w:val="0"/>
                <w:numId w:val="38"/>
              </w:numPr>
              <w:pBdr>
                <w:top w:val="nil"/>
                <w:left w:val="nil"/>
                <w:bottom w:val="nil"/>
                <w:right w:val="nil"/>
                <w:between w:val="nil"/>
              </w:pBdr>
              <w:adjustRightInd/>
              <w:snapToGrid/>
              <w:spacing w:before="0" w:line="240" w:lineRule="auto"/>
              <w:rPr>
                <w:rFonts w:cs="Arial"/>
                <w:szCs w:val="22"/>
              </w:rPr>
            </w:pPr>
            <w:r w:rsidRPr="00F60BE7">
              <w:rPr>
                <w:rFonts w:cs="Arial"/>
                <w:color w:val="000000"/>
                <w:szCs w:val="22"/>
              </w:rPr>
              <w:t>Use relational operators in flowcharts and code</w:t>
            </w:r>
          </w:p>
          <w:p w14:paraId="5D5361E7" w14:textId="77777777" w:rsidR="00F60BE7" w:rsidRPr="00F60BE7" w:rsidRDefault="00F60BE7" w:rsidP="00F60BE7">
            <w:pPr>
              <w:numPr>
                <w:ilvl w:val="0"/>
                <w:numId w:val="38"/>
              </w:numPr>
              <w:pBdr>
                <w:top w:val="nil"/>
                <w:left w:val="nil"/>
                <w:bottom w:val="nil"/>
                <w:right w:val="nil"/>
                <w:between w:val="nil"/>
              </w:pBdr>
              <w:adjustRightInd/>
              <w:snapToGrid/>
              <w:spacing w:before="0" w:line="240" w:lineRule="auto"/>
              <w:rPr>
                <w:rFonts w:cs="Arial"/>
                <w:szCs w:val="22"/>
              </w:rPr>
            </w:pPr>
            <w:r w:rsidRPr="00F60BE7">
              <w:rPr>
                <w:rFonts w:cs="Arial"/>
                <w:color w:val="000000"/>
                <w:szCs w:val="22"/>
              </w:rPr>
              <w:t>Use 'if' and 'if…else' in code</w:t>
            </w:r>
          </w:p>
          <w:p w14:paraId="62DFB5A8" w14:textId="77777777" w:rsidR="00F60BE7" w:rsidRPr="00F60BE7" w:rsidRDefault="00F60BE7" w:rsidP="00F60BE7">
            <w:pPr>
              <w:numPr>
                <w:ilvl w:val="0"/>
                <w:numId w:val="38"/>
              </w:numPr>
              <w:pBdr>
                <w:top w:val="nil"/>
                <w:left w:val="nil"/>
                <w:bottom w:val="nil"/>
                <w:right w:val="nil"/>
                <w:between w:val="nil"/>
              </w:pBdr>
              <w:adjustRightInd/>
              <w:snapToGrid/>
              <w:spacing w:before="0" w:line="240" w:lineRule="auto"/>
              <w:rPr>
                <w:rFonts w:cs="Arial"/>
                <w:szCs w:val="22"/>
              </w:rPr>
            </w:pPr>
            <w:r w:rsidRPr="00F60BE7">
              <w:rPr>
                <w:rFonts w:cs="Arial"/>
                <w:color w:val="000000"/>
                <w:szCs w:val="22"/>
              </w:rPr>
              <w:t>Use 'if… elif…else' in code</w:t>
            </w:r>
          </w:p>
          <w:p w14:paraId="3B48C699" w14:textId="77777777" w:rsidR="00F60BE7" w:rsidRPr="00F60BE7" w:rsidRDefault="00F60BE7" w:rsidP="00F60BE7">
            <w:pPr>
              <w:numPr>
                <w:ilvl w:val="0"/>
                <w:numId w:val="38"/>
              </w:numPr>
              <w:pBdr>
                <w:top w:val="nil"/>
                <w:left w:val="nil"/>
                <w:bottom w:val="nil"/>
                <w:right w:val="nil"/>
                <w:between w:val="nil"/>
              </w:pBdr>
              <w:adjustRightInd/>
              <w:snapToGrid/>
              <w:spacing w:before="0" w:line="240" w:lineRule="auto"/>
              <w:rPr>
                <w:rFonts w:cs="Arial"/>
                <w:szCs w:val="22"/>
              </w:rPr>
            </w:pPr>
            <w:r w:rsidRPr="00F60BE7">
              <w:rPr>
                <w:rFonts w:cs="Arial"/>
                <w:color w:val="000000"/>
                <w:szCs w:val="22"/>
              </w:rPr>
              <w:t>Use the flowchart decision symbol</w:t>
            </w:r>
          </w:p>
          <w:p w14:paraId="71F7A9E1" w14:textId="77777777" w:rsidR="00F60BE7" w:rsidRPr="00F60BE7" w:rsidRDefault="00F60BE7" w:rsidP="00F60BE7">
            <w:pPr>
              <w:numPr>
                <w:ilvl w:val="0"/>
                <w:numId w:val="38"/>
              </w:numPr>
              <w:pBdr>
                <w:top w:val="nil"/>
                <w:left w:val="nil"/>
                <w:bottom w:val="nil"/>
                <w:right w:val="nil"/>
                <w:between w:val="nil"/>
              </w:pBdr>
              <w:adjustRightInd/>
              <w:snapToGrid/>
              <w:spacing w:before="0" w:line="240" w:lineRule="auto"/>
              <w:rPr>
                <w:rFonts w:cs="Arial"/>
                <w:szCs w:val="22"/>
              </w:rPr>
            </w:pPr>
            <w:r w:rsidRPr="00F60BE7">
              <w:rPr>
                <w:rFonts w:cs="Arial"/>
                <w:color w:val="000000"/>
                <w:szCs w:val="22"/>
              </w:rPr>
              <w:t>Use comments, whitespace, meaningful identifiers, and indentation in code</w:t>
            </w:r>
          </w:p>
          <w:p w14:paraId="453D15D3" w14:textId="77777777" w:rsidR="00F60BE7" w:rsidRPr="00F60BE7" w:rsidRDefault="00F60BE7" w:rsidP="00F60BE7">
            <w:pPr>
              <w:numPr>
                <w:ilvl w:val="0"/>
                <w:numId w:val="38"/>
              </w:numPr>
              <w:pBdr>
                <w:top w:val="nil"/>
                <w:left w:val="nil"/>
                <w:bottom w:val="nil"/>
                <w:right w:val="nil"/>
                <w:between w:val="nil"/>
              </w:pBdr>
              <w:adjustRightInd/>
              <w:snapToGrid/>
              <w:spacing w:before="0" w:line="240" w:lineRule="auto"/>
              <w:rPr>
                <w:rFonts w:cs="Arial"/>
                <w:szCs w:val="22"/>
              </w:rPr>
            </w:pPr>
            <w:r w:rsidRPr="00F60BE7">
              <w:rPr>
                <w:rFonts w:cs="Arial"/>
                <w:color w:val="000000"/>
                <w:szCs w:val="22"/>
              </w:rPr>
              <w:t>identify parts of code (variables, constants, selection, repetition).</w:t>
            </w:r>
          </w:p>
          <w:p w14:paraId="537B0782" w14:textId="77777777" w:rsidR="00F60BE7" w:rsidRPr="00F60BE7" w:rsidRDefault="00F60BE7" w:rsidP="003E54F3">
            <w:pPr>
              <w:spacing w:before="240" w:after="120"/>
              <w:rPr>
                <w:rFonts w:cs="Arial"/>
                <w:b/>
                <w:szCs w:val="22"/>
              </w:rPr>
            </w:pPr>
            <w:r w:rsidRPr="00F60BE7">
              <w:rPr>
                <w:rFonts w:cs="Arial"/>
                <w:b/>
                <w:szCs w:val="22"/>
              </w:rPr>
              <w:t>Lesson plan</w:t>
            </w:r>
          </w:p>
          <w:p w14:paraId="31DBE77C" w14:textId="77777777" w:rsidR="00F60BE7" w:rsidRPr="00F60BE7" w:rsidRDefault="00F60BE7" w:rsidP="00F60BE7">
            <w:pPr>
              <w:numPr>
                <w:ilvl w:val="0"/>
                <w:numId w:val="39"/>
              </w:numPr>
              <w:pBdr>
                <w:top w:val="nil"/>
                <w:left w:val="nil"/>
                <w:bottom w:val="nil"/>
                <w:right w:val="nil"/>
                <w:between w:val="nil"/>
              </w:pBdr>
              <w:adjustRightInd/>
              <w:snapToGrid/>
              <w:spacing w:before="0" w:line="240" w:lineRule="auto"/>
              <w:rPr>
                <w:rFonts w:cs="Arial"/>
                <w:szCs w:val="22"/>
              </w:rPr>
            </w:pPr>
            <w:r w:rsidRPr="00F60BE7">
              <w:rPr>
                <w:rFonts w:cs="Arial"/>
                <w:color w:val="000000"/>
                <w:szCs w:val="22"/>
              </w:rPr>
              <w:t>Link back to the previous lesson on selection. Recap the term’s definition and give an example.</w:t>
            </w:r>
          </w:p>
          <w:p w14:paraId="5C4C510B" w14:textId="77777777"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Explain that it is often necessary to take account of the fact that a variable can have many different values. Explain that in programming you are limited to yes/no questions, so, to find out more information, you need to ask more questions.</w:t>
            </w:r>
          </w:p>
          <w:p w14:paraId="76CDFA65" w14:textId="77777777"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Review the example and work through it step by step. Test with different values for the variable userAge (e.g. 16, 17, 18). Ask students to complete Activity 1.</w:t>
            </w:r>
          </w:p>
          <w:p w14:paraId="570BE801" w14:textId="2DE59FF1"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bookmarkStart w:id="0" w:name="_heading=h.30j0zll" w:colFirst="0" w:colLast="0"/>
            <w:bookmarkEnd w:id="0"/>
            <w:r w:rsidRPr="00F60BE7">
              <w:rPr>
                <w:rFonts w:cs="Arial"/>
                <w:color w:val="000000"/>
                <w:szCs w:val="22"/>
              </w:rPr>
              <w:t>Show how the flowchart can be translated into Python. The slide is animated to allow you to explain each part in turn. You may need to demonstrate how this code i</w:t>
            </w:r>
            <w:r w:rsidRPr="00F60BE7">
              <w:rPr>
                <w:rFonts w:cs="Arial"/>
                <w:szCs w:val="22"/>
              </w:rPr>
              <w:t>s</w:t>
            </w:r>
            <w:r w:rsidRPr="00F60BE7">
              <w:rPr>
                <w:rFonts w:cs="Arial"/>
                <w:color w:val="000000"/>
                <w:szCs w:val="22"/>
              </w:rPr>
              <w:t xml:space="preserve"> constructed depending on the capabilities of your class. This is the time to mention that there can be any number of ‘elif’ lines. See if students recognise the rules such as: (1) there must be an ‘if’, (2) there may be an ‘else’, and (3) there may be 0, 1 or more ‘elif’s. Explain that there needs to be a keyword for every possible test </w:t>
            </w:r>
            <w:r w:rsidRPr="00F60BE7">
              <w:rPr>
                <w:rFonts w:cs="Arial"/>
                <w:color w:val="000000"/>
                <w:szCs w:val="22"/>
              </w:rPr>
              <w:lastRenderedPageBreak/>
              <w:t>condition. Ask students to complete Activities 2 and 3.</w:t>
            </w:r>
          </w:p>
          <w:p w14:paraId="7ED05D2E" w14:textId="77777777"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Recap what a variable is. Explain that there are times when it is necessary to use a value that does not change. Ask students to give examples of values that are fixed (e.g. pi, VAT, speed limits, etc.) Explain that in programming a constant is used to represent these values. Explain that the use of a constant means that code is much easier to read.</w:t>
            </w:r>
          </w:p>
          <w:p w14:paraId="1A93A05B" w14:textId="77777777"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Show the example. Ask the question: ‘What does 0.2 mean?’</w:t>
            </w:r>
          </w:p>
          <w:p w14:paraId="2C7B733D" w14:textId="77777777"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 xml:space="preserve">Show the example with the constant. Ask </w:t>
            </w:r>
            <w:r w:rsidRPr="00F60BE7">
              <w:rPr>
                <w:rFonts w:cs="Arial"/>
                <w:szCs w:val="22"/>
              </w:rPr>
              <w:t>students</w:t>
            </w:r>
            <w:r w:rsidRPr="00F60BE7">
              <w:rPr>
                <w:rFonts w:cs="Arial"/>
                <w:color w:val="000000"/>
                <w:szCs w:val="22"/>
              </w:rPr>
              <w:t xml:space="preserve"> to explain why this version is better.</w:t>
            </w:r>
          </w:p>
          <w:p w14:paraId="1700BD22" w14:textId="77777777"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 xml:space="preserve">Show how to create a constant. The slide is animated to allow a step-by-step explanation. Explain </w:t>
            </w:r>
            <w:r w:rsidRPr="00F60BE7">
              <w:rPr>
                <w:rFonts w:cs="Arial"/>
                <w:szCs w:val="22"/>
              </w:rPr>
              <w:t>that it is</w:t>
            </w:r>
            <w:r w:rsidRPr="00F60BE7">
              <w:rPr>
                <w:rFonts w:cs="Arial"/>
                <w:color w:val="000000"/>
                <w:szCs w:val="22"/>
              </w:rPr>
              <w:t xml:space="preserve"> important that students are consistent in how they write their code.</w:t>
            </w:r>
          </w:p>
          <w:p w14:paraId="304ED428" w14:textId="705F22FB" w:rsidR="00F60BE7" w:rsidRPr="00CC0CDF" w:rsidRDefault="00F60BE7" w:rsidP="00CC0CDF">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Explain what is meant by the term ‘maintainable code’. Point out that students may find it difficult to understand what their code is doing when they come back to it at a later date. Explain that there are a few things they can do to make their programming lives much easier.</w:t>
            </w:r>
            <w:bookmarkStart w:id="1" w:name="_GoBack"/>
            <w:bookmarkEnd w:id="1"/>
          </w:p>
          <w:p w14:paraId="36FECB5B" w14:textId="12B3F306"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 xml:space="preserve">Show the exam board example of code. This slide is animated to help you pick out and explain the key components. Explain that </w:t>
            </w:r>
            <w:r w:rsidRPr="00F60BE7">
              <w:rPr>
                <w:rFonts w:ascii="Courier New" w:hAnsi="Courier New" w:cs="Courier New"/>
                <w:color w:val="000000"/>
                <w:szCs w:val="22"/>
              </w:rPr>
              <w:t>#comments</w:t>
            </w:r>
            <w:r w:rsidRPr="00F60BE7">
              <w:rPr>
                <w:rFonts w:cs="Arial"/>
                <w:color w:val="000000"/>
                <w:szCs w:val="22"/>
              </w:rPr>
              <w:t xml:space="preserve"> are a very important tool as they add useful information. Explain that the exam board example is typical of the structure of code that students are likely to see throughout the course.</w:t>
            </w:r>
            <w:r w:rsidRPr="00F60BE7">
              <w:rPr>
                <w:rFonts w:cs="Arial"/>
                <w:szCs w:val="22"/>
              </w:rPr>
              <w:t xml:space="preserve"> </w:t>
            </w:r>
            <w:r w:rsidRPr="00F60BE7">
              <w:rPr>
                <w:rFonts w:cs="Arial"/>
                <w:color w:val="000000"/>
                <w:szCs w:val="22"/>
              </w:rPr>
              <w:t>Impress on them that they should try to use this style as much as possible, as it will make their code easier to read (for both themselves and for you!) Ask students to do Activity 5, which is a labelling activity.</w:t>
            </w:r>
          </w:p>
          <w:p w14:paraId="67CC2F4F" w14:textId="77777777" w:rsidR="00F60BE7" w:rsidRPr="00F60BE7" w:rsidRDefault="00F60BE7" w:rsidP="00F60BE7">
            <w:pPr>
              <w:numPr>
                <w:ilvl w:val="0"/>
                <w:numId w:val="39"/>
              </w:numPr>
              <w:pBdr>
                <w:top w:val="nil"/>
                <w:left w:val="nil"/>
                <w:bottom w:val="nil"/>
                <w:right w:val="nil"/>
                <w:between w:val="nil"/>
              </w:pBdr>
              <w:adjustRightInd/>
              <w:spacing w:before="120" w:line="240" w:lineRule="auto"/>
              <w:ind w:left="357" w:hanging="357"/>
              <w:rPr>
                <w:rFonts w:cs="Arial"/>
                <w:szCs w:val="22"/>
              </w:rPr>
            </w:pPr>
            <w:r w:rsidRPr="00F60BE7">
              <w:rPr>
                <w:rFonts w:cs="Arial"/>
                <w:color w:val="000000"/>
                <w:szCs w:val="22"/>
              </w:rPr>
              <w:t>Wrap up.</w:t>
            </w:r>
          </w:p>
          <w:p w14:paraId="1F3FCDF5" w14:textId="77777777" w:rsidR="00F60BE7" w:rsidRPr="00F60BE7" w:rsidRDefault="00F60BE7" w:rsidP="003E54F3">
            <w:pPr>
              <w:spacing w:before="240" w:after="120"/>
              <w:rPr>
                <w:rFonts w:cs="Arial"/>
                <w:b/>
                <w:szCs w:val="22"/>
              </w:rPr>
            </w:pPr>
            <w:r w:rsidRPr="00F60BE7">
              <w:rPr>
                <w:rFonts w:cs="Arial"/>
                <w:b/>
                <w:szCs w:val="22"/>
              </w:rPr>
              <w:lastRenderedPageBreak/>
              <w:t>Homework</w:t>
            </w:r>
          </w:p>
          <w:p w14:paraId="6DCCE4D3" w14:textId="77777777" w:rsidR="00F60BE7" w:rsidRPr="00F60BE7" w:rsidRDefault="00F60BE7" w:rsidP="00F60BE7">
            <w:pPr>
              <w:pStyle w:val="ListParagraph"/>
              <w:numPr>
                <w:ilvl w:val="0"/>
                <w:numId w:val="40"/>
              </w:numPr>
              <w:rPr>
                <w:rFonts w:ascii="Arial" w:hAnsi="Arial" w:cs="Arial"/>
              </w:rPr>
            </w:pPr>
            <w:r w:rsidRPr="00F60BE7">
              <w:rPr>
                <w:rFonts w:ascii="Arial" w:hAnsi="Arial" w:cs="Arial"/>
              </w:rPr>
              <w:t>See homework document.</w:t>
            </w:r>
          </w:p>
        </w:tc>
        <w:tc>
          <w:tcPr>
            <w:tcW w:w="2095" w:type="dxa"/>
          </w:tcPr>
          <w:p w14:paraId="68737507" w14:textId="77777777" w:rsidR="00F60BE7" w:rsidRPr="00F60BE7" w:rsidRDefault="00F60BE7" w:rsidP="003E54F3">
            <w:pPr>
              <w:rPr>
                <w:rFonts w:cs="Arial"/>
                <w:szCs w:val="22"/>
              </w:rPr>
            </w:pPr>
            <w:r w:rsidRPr="00F60BE7">
              <w:rPr>
                <w:rFonts w:cs="Arial"/>
                <w:szCs w:val="22"/>
              </w:rPr>
              <w:lastRenderedPageBreak/>
              <w:t>Python IDE</w:t>
            </w:r>
          </w:p>
          <w:p w14:paraId="305D697B" w14:textId="77777777" w:rsidR="00F60BE7" w:rsidRPr="00F60BE7" w:rsidRDefault="00F60BE7" w:rsidP="003E54F3">
            <w:pPr>
              <w:rPr>
                <w:rFonts w:cs="Arial"/>
                <w:szCs w:val="22"/>
              </w:rPr>
            </w:pPr>
          </w:p>
          <w:p w14:paraId="0AA468A8" w14:textId="77777777" w:rsidR="00F60BE7" w:rsidRPr="00F60BE7" w:rsidRDefault="00F60BE7" w:rsidP="003E54F3">
            <w:pPr>
              <w:rPr>
                <w:rFonts w:cs="Arial"/>
                <w:szCs w:val="22"/>
              </w:rPr>
            </w:pPr>
            <w:r w:rsidRPr="00F60BE7">
              <w:rPr>
                <w:rFonts w:cs="Arial"/>
                <w:szCs w:val="22"/>
              </w:rPr>
              <w:t>Lesson slides</w:t>
            </w:r>
          </w:p>
          <w:p w14:paraId="604FA7C2" w14:textId="77777777" w:rsidR="00F60BE7" w:rsidRPr="00F60BE7" w:rsidRDefault="00F60BE7" w:rsidP="003E54F3">
            <w:pPr>
              <w:rPr>
                <w:rFonts w:cs="Arial"/>
                <w:szCs w:val="22"/>
              </w:rPr>
            </w:pPr>
          </w:p>
          <w:p w14:paraId="6AE39630" w14:textId="77777777" w:rsidR="00F60BE7" w:rsidRPr="00F60BE7" w:rsidRDefault="00F60BE7" w:rsidP="003E54F3">
            <w:pPr>
              <w:rPr>
                <w:rFonts w:cs="Arial"/>
                <w:szCs w:val="22"/>
              </w:rPr>
            </w:pPr>
            <w:r w:rsidRPr="00F60BE7">
              <w:rPr>
                <w:rFonts w:cs="Arial"/>
                <w:szCs w:val="22"/>
              </w:rPr>
              <w:t>Lesson activities</w:t>
            </w:r>
          </w:p>
          <w:p w14:paraId="3805B20A" w14:textId="77777777" w:rsidR="00F60BE7" w:rsidRPr="00F60BE7" w:rsidRDefault="00F60BE7" w:rsidP="003E54F3">
            <w:pPr>
              <w:rPr>
                <w:rFonts w:cs="Arial"/>
                <w:szCs w:val="22"/>
              </w:rPr>
            </w:pPr>
          </w:p>
        </w:tc>
      </w:tr>
    </w:tbl>
    <w:p w14:paraId="1F4971D6" w14:textId="77777777" w:rsidR="00F60BE7" w:rsidRPr="005943A5" w:rsidRDefault="00F60BE7" w:rsidP="00F60BE7">
      <w:pPr>
        <w:pStyle w:val="ACTIVITYSHEETHEAD"/>
        <w:jc w:val="left"/>
        <w:rPr>
          <w:u w:color="FFC000"/>
        </w:rPr>
      </w:pPr>
    </w:p>
    <w:sectPr w:rsidR="00F60BE7" w:rsidRPr="005943A5"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D2E6E" w14:textId="77777777" w:rsidR="00A56D4D" w:rsidRDefault="00A56D4D">
      <w:r>
        <w:separator/>
      </w:r>
    </w:p>
    <w:p w14:paraId="24BAFF37" w14:textId="77777777" w:rsidR="00A56D4D" w:rsidRDefault="00A56D4D"/>
  </w:endnote>
  <w:endnote w:type="continuationSeparator" w:id="0">
    <w:p w14:paraId="3524AC33" w14:textId="77777777" w:rsidR="00A56D4D" w:rsidRDefault="00A56D4D">
      <w:r>
        <w:continuationSeparator/>
      </w:r>
    </w:p>
    <w:p w14:paraId="5AEEFC8A" w14:textId="77777777" w:rsidR="00A56D4D" w:rsidRDefault="00A56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DC693" w14:textId="77777777" w:rsidR="00A56D4D" w:rsidRDefault="00A56D4D">
      <w:r>
        <w:separator/>
      </w:r>
    </w:p>
    <w:p w14:paraId="6D27EE1C" w14:textId="77777777" w:rsidR="00A56D4D" w:rsidRDefault="00A56D4D"/>
  </w:footnote>
  <w:footnote w:type="continuationSeparator" w:id="0">
    <w:p w14:paraId="3CAE5574" w14:textId="77777777" w:rsidR="00A56D4D" w:rsidRDefault="00A56D4D">
      <w:r>
        <w:continuationSeparator/>
      </w:r>
    </w:p>
    <w:p w14:paraId="0711151E" w14:textId="77777777" w:rsidR="00A56D4D" w:rsidRDefault="00A56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D05DA65" w:rsidR="00652F9F" w:rsidRPr="00A55286" w:rsidRDefault="00544D06" w:rsidP="003B1E7E">
                          <w:pPr>
                            <w:spacing w:before="180"/>
                            <w:rPr>
                              <w:rFonts w:cs="Arial"/>
                              <w:b/>
                              <w:bCs/>
                              <w:sz w:val="36"/>
                              <w:szCs w:val="36"/>
                            </w:rPr>
                          </w:pPr>
                          <w:r>
                            <w:rPr>
                              <w:b/>
                              <w:bCs/>
                              <w:sz w:val="36"/>
                              <w:szCs w:val="36"/>
                            </w:rPr>
                            <w:t>If…elif…else, readability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&#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2D05DA65" w:rsidR="00652F9F" w:rsidRPr="00A55286" w:rsidRDefault="00544D06" w:rsidP="003B1E7E">
                    <w:pPr>
                      <w:spacing w:before="180"/>
                      <w:rPr>
                        <w:rFonts w:cs="Arial"/>
                        <w:b/>
                        <w:bCs/>
                        <w:sz w:val="36"/>
                        <w:szCs w:val="36"/>
                      </w:rPr>
                    </w:pPr>
                    <w:r>
                      <w:rPr>
                        <w:b/>
                        <w:bCs/>
                        <w:sz w:val="36"/>
                        <w:szCs w:val="36"/>
                      </w:rPr>
                      <w:t>If…elif…else, readability</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E441B5"/>
    <w:multiLevelType w:val="multilevel"/>
    <w:tmpl w:val="E742944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2D5004"/>
    <w:multiLevelType w:val="multilevel"/>
    <w:tmpl w:val="D2B869B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DD38F3"/>
    <w:multiLevelType w:val="hybridMultilevel"/>
    <w:tmpl w:val="09FEC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5"/>
  </w:num>
  <w:num w:numId="3">
    <w:abstractNumId w:val="10"/>
  </w:num>
  <w:num w:numId="4">
    <w:abstractNumId w:val="37"/>
  </w:num>
  <w:num w:numId="5">
    <w:abstractNumId w:val="19"/>
  </w:num>
  <w:num w:numId="6">
    <w:abstractNumId w:val="21"/>
  </w:num>
  <w:num w:numId="7">
    <w:abstractNumId w:val="18"/>
  </w:num>
  <w:num w:numId="8">
    <w:abstractNumId w:val="32"/>
  </w:num>
  <w:num w:numId="9">
    <w:abstractNumId w:val="13"/>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2"/>
  </w:num>
  <w:num w:numId="24">
    <w:abstractNumId w:val="11"/>
  </w:num>
  <w:num w:numId="25">
    <w:abstractNumId w:val="24"/>
  </w:num>
  <w:num w:numId="26">
    <w:abstractNumId w:val="22"/>
  </w:num>
  <w:num w:numId="27">
    <w:abstractNumId w:val="26"/>
  </w:num>
  <w:num w:numId="28">
    <w:abstractNumId w:val="15"/>
  </w:num>
  <w:num w:numId="29">
    <w:abstractNumId w:val="28"/>
  </w:num>
  <w:num w:numId="30">
    <w:abstractNumId w:val="31"/>
  </w:num>
  <w:num w:numId="31">
    <w:abstractNumId w:val="27"/>
  </w:num>
  <w:num w:numId="32">
    <w:abstractNumId w:val="20"/>
  </w:num>
  <w:num w:numId="33">
    <w:abstractNumId w:val="29"/>
  </w:num>
  <w:num w:numId="34">
    <w:abstractNumId w:val="14"/>
  </w:num>
  <w:num w:numId="35">
    <w:abstractNumId w:val="38"/>
  </w:num>
  <w:num w:numId="36">
    <w:abstractNumId w:val="25"/>
  </w:num>
  <w:num w:numId="37">
    <w:abstractNumId w:val="16"/>
  </w:num>
  <w:num w:numId="38">
    <w:abstractNumId w:val="23"/>
  </w:num>
  <w:num w:numId="39">
    <w:abstractNumId w:val="17"/>
  </w:num>
  <w:num w:numId="4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C3A"/>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44D06"/>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48A"/>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68EF"/>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6C3F"/>
    <w:rsid w:val="00A07F45"/>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6D4D"/>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8C4"/>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0CDF"/>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0BE7"/>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3C6C3A"/>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3C6C3A"/>
    <w:rPr>
      <w:rFonts w:ascii="Verdana" w:hAnsi="Verdana"/>
      <w:b/>
      <w:bCs/>
      <w:sz w:val="22"/>
      <w:szCs w:val="26"/>
      <w:u w:val="single"/>
    </w:rPr>
  </w:style>
  <w:style w:type="paragraph" w:styleId="ListParagraph">
    <w:name w:val="List Paragraph"/>
    <w:basedOn w:val="Normal"/>
    <w:uiPriority w:val="34"/>
    <w:qFormat/>
    <w:rsid w:val="00F60BE7"/>
    <w:pPr>
      <w:adjustRightInd/>
      <w:snapToGrid/>
      <w:spacing w:before="0" w:after="160" w:line="259" w:lineRule="auto"/>
      <w:ind w:left="720"/>
      <w:contextualSpacing/>
    </w:pPr>
    <w:rPr>
      <w:rFonts w:ascii="Calibri" w:eastAsia="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386F8F4C-7114-4180-BA46-4B07D21D9907}"/>
</file>

<file path=customXml/itemProps2.xml><?xml version="1.0" encoding="utf-8"?>
<ds:datastoreItem xmlns:ds="http://schemas.openxmlformats.org/officeDocument/2006/customXml" ds:itemID="{84A61B3C-9C19-48FD-BA29-A506FE21D37B}"/>
</file>

<file path=customXml/itemProps3.xml><?xml version="1.0" encoding="utf-8"?>
<ds:datastoreItem xmlns:ds="http://schemas.openxmlformats.org/officeDocument/2006/customXml" ds:itemID="{84559A5C-459E-4248-8656-241A3696B765}"/>
</file>

<file path=docProps/app.xml><?xml version="1.0" encoding="utf-8"?>
<Properties xmlns="http://schemas.openxmlformats.org/officeDocument/2006/extended-properties" xmlns:vt="http://schemas.openxmlformats.org/officeDocument/2006/docPropsVTypes">
  <Template>Normal.dotm</Template>
  <TotalTime>7</TotalTime>
  <Pages>1</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3067</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4</cp:revision>
  <cp:lastPrinted>2020-05-14T10:42:00Z</cp:lastPrinted>
  <dcterms:created xsi:type="dcterms:W3CDTF">2020-06-17T20:27:00Z</dcterms:created>
  <dcterms:modified xsi:type="dcterms:W3CDTF">2020-06-19T16:38:00Z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